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1231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黑体简体" w:hAnsi="方正黑体简体" w:eastAsia="方正黑体简体" w:cs="方正黑体简体"/>
          <w:b w:val="0"/>
          <w:bCs w:val="0"/>
          <w:sz w:val="44"/>
          <w:szCs w:val="44"/>
          <w:lang w:eastAsia="zh-CN"/>
        </w:rPr>
      </w:pPr>
      <w:r>
        <w:rPr>
          <w:rFonts w:hint="eastAsia" w:ascii="方正黑体简体" w:hAnsi="方正黑体简体" w:eastAsia="方正黑体简体" w:cs="方正黑体简体"/>
          <w:b w:val="0"/>
          <w:bCs w:val="0"/>
          <w:sz w:val="44"/>
          <w:szCs w:val="44"/>
          <w:lang w:eastAsia="zh-CN"/>
        </w:rPr>
        <w:t>《关于发布森林草原禁火令的通告（征求意见稿）》起草说明</w:t>
      </w:r>
    </w:p>
    <w:p w14:paraId="53CF6D91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baseline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</w:pPr>
    </w:p>
    <w:p w14:paraId="00F62367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baseline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40"/>
        </w:rPr>
        <w:t>为有效预防和控制森林草原火灾，切实保障人民生命财产安全、保护森林资源、维护生态安全，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县林业和草原局起草本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eastAsia="zh-CN"/>
        </w:rPr>
        <w:t>通告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，有关情况说明如下：</w:t>
      </w:r>
    </w:p>
    <w:p w14:paraId="1432C97A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firstLine="643" w:firstLineChars="200"/>
        <w:rPr>
          <w:rFonts w:hint="eastAsia" w:ascii="方正黑体简体" w:hAnsi="方正黑体简体" w:eastAsia="方正黑体简体" w:cs="方正黑体简体"/>
          <w:color w:val="000000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color w:val="000000"/>
          <w:sz w:val="32"/>
          <w:szCs w:val="32"/>
        </w:rPr>
        <w:t>一、起草</w:t>
      </w:r>
      <w:r>
        <w:rPr>
          <w:rFonts w:hint="eastAsia" w:ascii="方正黑体简体" w:hAnsi="方正黑体简体" w:eastAsia="方正黑体简体" w:cs="方正黑体简体"/>
          <w:color w:val="000000"/>
          <w:sz w:val="32"/>
          <w:szCs w:val="32"/>
          <w:lang w:val="en-US" w:eastAsia="zh-CN"/>
        </w:rPr>
        <w:t>背景</w:t>
      </w:r>
    </w:p>
    <w:p w14:paraId="3ABA02F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firstLine="640" w:firstLineChars="200"/>
        <w:jc w:val="left"/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>我县森林、草原资源较多，野外违规用火易引发火灾，威胁群众生命财产、林草资源及生态安全。为从严管控野外用火，从源头防范森林草原火灾，县林草局起草本通告。</w:t>
      </w:r>
    </w:p>
    <w:p w14:paraId="22ACF39A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firstLine="643" w:firstLineChars="200"/>
        <w:jc w:val="left"/>
        <w:rPr>
          <w:rFonts w:hint="eastAsia" w:ascii="方正黑体简体" w:hAnsi="方正黑体简体" w:eastAsia="方正黑体简体" w:cs="方正黑体简体"/>
          <w:color w:val="000000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color w:val="000000"/>
          <w:sz w:val="32"/>
          <w:szCs w:val="32"/>
        </w:rPr>
        <w:t>二、起草依据</w:t>
      </w:r>
    </w:p>
    <w:p w14:paraId="792102E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firstLine="640" w:firstLineChars="200"/>
        <w:jc w:val="left"/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>依据《中华人民共和国森林法》《中华人民共和国草原法》《森林草原防灭火条例》等法律法规相关规定。</w:t>
      </w:r>
    </w:p>
    <w:p w14:paraId="68482A72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firstLine="643" w:firstLineChars="200"/>
        <w:jc w:val="left"/>
        <w:rPr>
          <w:rFonts w:hint="eastAsia" w:ascii="方正黑体简体" w:hAnsi="方正黑体简体" w:eastAsia="方正黑体简体" w:cs="方正黑体简体"/>
          <w:color w:val="000000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color w:val="000000"/>
          <w:sz w:val="32"/>
          <w:szCs w:val="32"/>
        </w:rPr>
        <w:t>三、起草过程</w:t>
      </w:r>
    </w:p>
    <w:p w14:paraId="57B7A2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县林草局梳理历年火灾案例，实地走访乡镇、村组、护林一线收集群众诉求，经局内各业务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科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室研讨修改，形成本次征求意见稿。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已向各乡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(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镇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)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、国有林管理局及县直相关单位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征求意见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，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保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证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eastAsia="zh-CN"/>
        </w:rPr>
        <w:t>《关于发布森林草原禁火令的通告》（征求意见稿）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的科学性、公平性和适用性。</w:t>
      </w:r>
    </w:p>
    <w:p w14:paraId="78AB198C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firstLine="643" w:firstLineChars="200"/>
        <w:jc w:val="left"/>
        <w:rPr>
          <w:rFonts w:hint="eastAsia" w:ascii="方正黑体简体" w:hAnsi="方正黑体简体" w:eastAsia="方正黑体简体" w:cs="方正黑体简体"/>
          <w:color w:val="000000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color w:val="000000"/>
          <w:sz w:val="32"/>
          <w:szCs w:val="32"/>
        </w:rPr>
        <w:t>四、主要内容</w:t>
      </w:r>
    </w:p>
    <w:p w14:paraId="4CFF4D8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firstLine="640" w:firstLineChars="200"/>
        <w:jc w:val="left"/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一是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>通告明确全县林草区域禁火时段、禁火范围，列明各类禁止野外用火行为</w:t>
      </w:r>
    </w:p>
    <w:p w14:paraId="4BA9C70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firstLine="640" w:firstLineChars="200"/>
        <w:jc w:val="left"/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>二是压实乡镇、林草部门巡查管控责任。</w:t>
      </w:r>
    </w:p>
    <w:p w14:paraId="4AA776F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firstLine="640" w:firstLineChars="200"/>
        <w:jc w:val="left"/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>三是同时明确违规用火行政处罚、刑事追责相关规定，设置火情举报渠道，引导群众共同参与防火。</w:t>
      </w:r>
    </w:p>
    <w:p w14:paraId="2AAAC187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baseline"/>
        <w:rPr>
          <w:rFonts w:hint="eastAsia" w:ascii="方正黑体简体" w:hAnsi="方正黑体简体" w:eastAsia="方正黑体简体" w:cs="方正黑体简体"/>
          <w:b w:val="0"/>
          <w:bCs w:val="0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 w:val="0"/>
          <w:bCs w:val="0"/>
          <w:sz w:val="32"/>
          <w:szCs w:val="32"/>
          <w:lang w:val="en-US" w:eastAsia="zh-CN"/>
        </w:rPr>
        <w:t>五</w:t>
      </w:r>
      <w:r>
        <w:rPr>
          <w:rFonts w:hint="eastAsia" w:ascii="方正黑体简体" w:hAnsi="方正黑体简体" w:eastAsia="方正黑体简体" w:cs="方正黑体简体"/>
          <w:b w:val="0"/>
          <w:bCs w:val="0"/>
          <w:sz w:val="32"/>
          <w:szCs w:val="32"/>
        </w:rPr>
        <w:t>、征求意见安排</w:t>
      </w:r>
    </w:p>
    <w:p w14:paraId="2DA44C3F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baseline"/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本次征求意见稿公示期限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7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个工作日，欢迎社会各界群众针对文稿条款提出修改、完善意见，意见收集完成后，县林草局汇总梳理、研究吸纳，对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通告</w:t>
      </w:r>
      <w:bookmarkStart w:id="0" w:name="_GoBack"/>
      <w:bookmarkEnd w:id="0"/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文稿修改完善。</w:t>
      </w:r>
    </w:p>
    <w:p w14:paraId="0CF49F8B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baseline"/>
        <w:rPr>
          <w:rFonts w:hint="eastAsia" w:ascii="方正仿宋简体" w:hAnsi="方正仿宋简体" w:eastAsia="方正仿宋简体" w:cs="方正仿宋简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3ZDdkNTE5MWU2ZjA3ZjEzOGYyMTI0NTYzZDVmYjYifQ=="/>
  </w:docVars>
  <w:rsids>
    <w:rsidRoot w:val="38B87073"/>
    <w:rsid w:val="00863B59"/>
    <w:rsid w:val="02BC1AB4"/>
    <w:rsid w:val="054D2E98"/>
    <w:rsid w:val="05EA0118"/>
    <w:rsid w:val="063B7194"/>
    <w:rsid w:val="06C62F02"/>
    <w:rsid w:val="09B21F72"/>
    <w:rsid w:val="09B36B97"/>
    <w:rsid w:val="0A6A252A"/>
    <w:rsid w:val="0F3B2E32"/>
    <w:rsid w:val="12F26E2C"/>
    <w:rsid w:val="136B22F2"/>
    <w:rsid w:val="15CA5E3E"/>
    <w:rsid w:val="16D57191"/>
    <w:rsid w:val="17793FC0"/>
    <w:rsid w:val="17D3547E"/>
    <w:rsid w:val="1A385F5F"/>
    <w:rsid w:val="1B666609"/>
    <w:rsid w:val="1CD6640E"/>
    <w:rsid w:val="1DD50390"/>
    <w:rsid w:val="1EC91389"/>
    <w:rsid w:val="1ED57D2E"/>
    <w:rsid w:val="200C3C23"/>
    <w:rsid w:val="21204FF0"/>
    <w:rsid w:val="22FF7A6F"/>
    <w:rsid w:val="25090731"/>
    <w:rsid w:val="26325A66"/>
    <w:rsid w:val="285748C4"/>
    <w:rsid w:val="295C0836"/>
    <w:rsid w:val="297E7214"/>
    <w:rsid w:val="2A24600D"/>
    <w:rsid w:val="2B762899"/>
    <w:rsid w:val="2C4F5772"/>
    <w:rsid w:val="2CB25B52"/>
    <w:rsid w:val="2D1E6BFE"/>
    <w:rsid w:val="2E352597"/>
    <w:rsid w:val="2E8E1CA7"/>
    <w:rsid w:val="2F770D31"/>
    <w:rsid w:val="2FB614B6"/>
    <w:rsid w:val="32DE2103"/>
    <w:rsid w:val="33095DA0"/>
    <w:rsid w:val="33467355"/>
    <w:rsid w:val="33947D60"/>
    <w:rsid w:val="33D40177"/>
    <w:rsid w:val="33EF143A"/>
    <w:rsid w:val="340547BA"/>
    <w:rsid w:val="345D63A4"/>
    <w:rsid w:val="386C12AB"/>
    <w:rsid w:val="38B87073"/>
    <w:rsid w:val="39386E02"/>
    <w:rsid w:val="39CE38A0"/>
    <w:rsid w:val="3A2B207B"/>
    <w:rsid w:val="3EE14075"/>
    <w:rsid w:val="403D52DB"/>
    <w:rsid w:val="40C652D1"/>
    <w:rsid w:val="41140732"/>
    <w:rsid w:val="425A02DC"/>
    <w:rsid w:val="42D62B6D"/>
    <w:rsid w:val="43645A25"/>
    <w:rsid w:val="442356D9"/>
    <w:rsid w:val="4454686B"/>
    <w:rsid w:val="48480CC1"/>
    <w:rsid w:val="48A22F47"/>
    <w:rsid w:val="4AFD5D93"/>
    <w:rsid w:val="4B2B2900"/>
    <w:rsid w:val="4B934DE6"/>
    <w:rsid w:val="4D07739D"/>
    <w:rsid w:val="503E1327"/>
    <w:rsid w:val="509727E6"/>
    <w:rsid w:val="520D0FB1"/>
    <w:rsid w:val="52976ACD"/>
    <w:rsid w:val="529E7E5B"/>
    <w:rsid w:val="52E44016"/>
    <w:rsid w:val="532365B3"/>
    <w:rsid w:val="53CE651E"/>
    <w:rsid w:val="541D1879"/>
    <w:rsid w:val="557D01FC"/>
    <w:rsid w:val="56C854A7"/>
    <w:rsid w:val="5815663D"/>
    <w:rsid w:val="5BA109BC"/>
    <w:rsid w:val="5C0056E3"/>
    <w:rsid w:val="5C384E7D"/>
    <w:rsid w:val="5C3E620B"/>
    <w:rsid w:val="5C62014C"/>
    <w:rsid w:val="60980916"/>
    <w:rsid w:val="6105554A"/>
    <w:rsid w:val="61446072"/>
    <w:rsid w:val="62265C41"/>
    <w:rsid w:val="632E1972"/>
    <w:rsid w:val="645B7902"/>
    <w:rsid w:val="65BF216B"/>
    <w:rsid w:val="65C2358F"/>
    <w:rsid w:val="65DD5F13"/>
    <w:rsid w:val="682F0F8D"/>
    <w:rsid w:val="683F57E5"/>
    <w:rsid w:val="684E5A28"/>
    <w:rsid w:val="69186120"/>
    <w:rsid w:val="694A2693"/>
    <w:rsid w:val="6F634E7E"/>
    <w:rsid w:val="6FEB1233"/>
    <w:rsid w:val="737C169B"/>
    <w:rsid w:val="74EB4D2A"/>
    <w:rsid w:val="75023E22"/>
    <w:rsid w:val="753C3F7E"/>
    <w:rsid w:val="75DD510F"/>
    <w:rsid w:val="76263B40"/>
    <w:rsid w:val="77F618EE"/>
    <w:rsid w:val="786A41B8"/>
    <w:rsid w:val="7A78678B"/>
    <w:rsid w:val="7CD237AF"/>
    <w:rsid w:val="7D4F0B60"/>
    <w:rsid w:val="7DE06CCB"/>
    <w:rsid w:val="7E1708CC"/>
    <w:rsid w:val="7F73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6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3"/>
    <w:unhideWhenUsed/>
    <w:qFormat/>
    <w:uiPriority w:val="0"/>
    <w:pPr>
      <w:spacing w:beforeLines="0" w:afterLines="0"/>
      <w:ind w:firstLine="200" w:firstLineChars="200"/>
    </w:pPr>
    <w:rPr>
      <w:rFonts w:hint="default"/>
      <w:sz w:val="21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Normal Indent"/>
    <w:basedOn w:val="1"/>
    <w:qFormat/>
    <w:uiPriority w:val="0"/>
    <w:pPr>
      <w:ind w:firstLine="420" w:firstLineChars="200"/>
    </w:pPr>
    <w:rPr>
      <w:rFonts w:eastAsia="仿宋"/>
      <w:sz w:val="32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455</Words>
  <Characters>455</Characters>
  <Lines>0</Lines>
  <Paragraphs>0</Paragraphs>
  <TotalTime>1</TotalTime>
  <ScaleCrop>false</ScaleCrop>
  <LinksUpToDate>false</LinksUpToDate>
  <CharactersWithSpaces>455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2023-11-13T07:28:00Z</dcterms:created>
  <dc:creator>lenovo</dc:creator>
  <cp:lastModifiedBy>自然资源维护者</cp:lastModifiedBy>
  <cp:lastPrinted>2024-08-26T08:06:00Z</cp:lastPrinted>
  <dcterms:modified xsi:type="dcterms:W3CDTF">2026-07-13T05:55:36Z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CE70DE249D004E5C97C2277D95BA5AC5_13</vt:lpwstr>
  </property>
  <property fmtid="{D5CDD505-2E9C-101B-9397-08002B2CF9AE}" pid="4" name="KSOTemplateDocerSaveRecord">
    <vt:lpwstr>eyJoZGlkIjoiYTFmNjc5ODUwMTIwY2ExN2ZiNmIxNTM4NjY1ZTMxYjAiLCJ1c2VySWQiOiIyMzgwNTM2NzMifQ==</vt:lpwstr>
  </property>
</Properties>
</file>