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巴财</w:t>
      </w:r>
      <w:r>
        <w:rPr>
          <w:rFonts w:hint="eastAsia" w:ascii="Times New Roman" w:hAnsi="Times New Roman" w:eastAsia="方正仿宋简体" w:cs="Times New Roman"/>
          <w:b w:val="0"/>
          <w:bCs w:val="0"/>
          <w:color w:val="auto"/>
          <w:kern w:val="2"/>
          <w:sz w:val="32"/>
          <w:szCs w:val="32"/>
          <w:lang w:val="en-US" w:eastAsia="zh-CN" w:bidi="ar-SA"/>
        </w:rPr>
        <w:t>振</w:t>
      </w:r>
      <w:r>
        <w:rPr>
          <w:rFonts w:hint="default" w:ascii="Times New Roman" w:hAnsi="Times New Roman" w:eastAsia="方正仿宋简体" w:cs="Times New Roman"/>
          <w:b w:val="0"/>
          <w:bCs w:val="0"/>
          <w:color w:val="auto"/>
          <w:kern w:val="2"/>
          <w:sz w:val="32"/>
          <w:szCs w:val="32"/>
          <w:lang w:val="en-US" w:eastAsia="zh-CN" w:bidi="ar-SA"/>
        </w:rPr>
        <w:t>〔202</w:t>
      </w:r>
      <w:r>
        <w:rPr>
          <w:rFonts w:hint="eastAsia" w:ascii="Times New Roman" w:hAnsi="Times New Roman" w:eastAsia="方正仿宋简体" w:cs="Times New Roman"/>
          <w:b w:val="0"/>
          <w:bCs w:val="0"/>
          <w:color w:val="auto"/>
          <w:kern w:val="2"/>
          <w:sz w:val="32"/>
          <w:szCs w:val="32"/>
          <w:lang w:val="en-US" w:eastAsia="zh-CN" w:bidi="ar-SA"/>
        </w:rPr>
        <w:t>5</w:t>
      </w:r>
      <w:r>
        <w:rPr>
          <w:rFonts w:hint="default" w:ascii="Times New Roman" w:hAnsi="Times New Roman" w:eastAsia="方正仿宋简体" w:cs="Times New Roman"/>
          <w:b w:val="0"/>
          <w:bCs w:val="0"/>
          <w:color w:val="auto"/>
          <w:kern w:val="2"/>
          <w:sz w:val="32"/>
          <w:szCs w:val="32"/>
          <w:lang w:val="en-US" w:eastAsia="zh-CN" w:bidi="ar-SA"/>
        </w:rPr>
        <w:t>〕</w:t>
      </w:r>
      <w:r>
        <w:rPr>
          <w:rFonts w:hint="eastAsia" w:ascii="Times New Roman" w:hAnsi="Times New Roman" w:eastAsia="方正仿宋简体" w:cs="Times New Roman"/>
          <w:b w:val="0"/>
          <w:bCs w:val="0"/>
          <w:color w:val="auto"/>
          <w:kern w:val="2"/>
          <w:sz w:val="32"/>
          <w:szCs w:val="32"/>
          <w:lang w:val="en-US" w:eastAsia="zh-CN" w:bidi="ar-SA"/>
        </w:rPr>
        <w:t>41</w:t>
      </w:r>
      <w:r>
        <w:rPr>
          <w:rFonts w:hint="default" w:ascii="Times New Roman" w:hAnsi="Times New Roman" w:eastAsia="方正仿宋简体" w:cs="Times New Roman"/>
          <w:b w:val="0"/>
          <w:bCs w:val="0"/>
          <w:color w:val="auto"/>
          <w:kern w:val="2"/>
          <w:sz w:val="32"/>
          <w:szCs w:val="32"/>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关于巴楚县现代农业产业园果蔬基地</w:t>
      </w:r>
      <w:r>
        <w:rPr>
          <w:rFonts w:hint="eastAsia" w:ascii="Times New Roman" w:hAnsi="Times New Roman" w:eastAsia="方正小标宋简体" w:cs="Times New Roman"/>
          <w:b w:val="0"/>
          <w:bCs w:val="0"/>
          <w:color w:val="auto"/>
          <w:sz w:val="44"/>
          <w:szCs w:val="44"/>
          <w:lang w:val="en-US" w:eastAsia="zh-CN"/>
        </w:rPr>
        <w:t>基础</w:t>
      </w:r>
      <w:r>
        <w:rPr>
          <w:rFonts w:hint="default" w:ascii="Times New Roman" w:hAnsi="Times New Roman" w:eastAsia="方正小标宋简体" w:cs="Times New Roman"/>
          <w:b w:val="0"/>
          <w:bCs w:val="0"/>
          <w:color w:val="auto"/>
          <w:sz w:val="44"/>
          <w:szCs w:val="44"/>
          <w:lang w:val="en-US" w:eastAsia="zh-CN"/>
        </w:rPr>
        <w:t>设施配套改造提升项目</w:t>
      </w:r>
      <w:r>
        <w:rPr>
          <w:rFonts w:hint="eastAsia" w:ascii="Times New Roman" w:hAnsi="Times New Roman" w:eastAsia="方正小标宋简体" w:cs="Times New Roman"/>
          <w:b w:val="0"/>
          <w:bCs w:val="0"/>
          <w:color w:val="auto"/>
          <w:sz w:val="44"/>
          <w:szCs w:val="44"/>
          <w:lang w:val="en-US" w:eastAsia="zh-CN"/>
        </w:rPr>
        <w:t>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巴楚县</w:t>
      </w:r>
      <w:r>
        <w:rPr>
          <w:rFonts w:hint="eastAsia" w:ascii="Times New Roman" w:hAnsi="Times New Roman" w:eastAsia="方正仿宋简体" w:cs="Times New Roman"/>
          <w:b w:val="0"/>
          <w:bCs w:val="0"/>
          <w:color w:val="auto"/>
          <w:sz w:val="32"/>
          <w:szCs w:val="32"/>
          <w:lang w:val="en-US" w:eastAsia="zh-CN"/>
        </w:rPr>
        <w:t>农业技术推广中心</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经巴楚县委农村工作领导小组研究同意《关于2025年县级配套财政衔接资金安排项目的批复》（巴党农领发〔2025〕9号），将巴楚县现代农业产业园果蔬基地</w:t>
      </w:r>
      <w:r>
        <w:rPr>
          <w:rFonts w:hint="eastAsia" w:ascii="Times New Roman" w:hAnsi="Times New Roman" w:eastAsia="方正仿宋简体" w:cs="Times New Roman"/>
          <w:b w:val="0"/>
          <w:bCs w:val="0"/>
          <w:color w:val="auto"/>
          <w:sz w:val="32"/>
          <w:szCs w:val="32"/>
          <w:lang w:val="en-US" w:eastAsia="zh-CN"/>
        </w:rPr>
        <w:t>基础</w:t>
      </w:r>
      <w:r>
        <w:rPr>
          <w:rFonts w:hint="default" w:ascii="Times New Roman" w:hAnsi="Times New Roman" w:eastAsia="方正仿宋简体" w:cs="Times New Roman"/>
          <w:b w:val="0"/>
          <w:bCs w:val="0"/>
          <w:color w:val="auto"/>
          <w:sz w:val="32"/>
          <w:szCs w:val="32"/>
          <w:lang w:val="en-US" w:eastAsia="zh-CN"/>
        </w:rPr>
        <w:t>设施配套改造提升项目安排你单位执行，该项目计划总投资</w:t>
      </w:r>
      <w:r>
        <w:rPr>
          <w:rFonts w:hint="eastAsia" w:ascii="Times New Roman" w:hAnsi="Times New Roman" w:eastAsia="方正仿宋简体" w:cs="Times New Roman"/>
          <w:b w:val="0"/>
          <w:bCs w:val="0"/>
          <w:color w:val="auto"/>
          <w:sz w:val="32"/>
          <w:szCs w:val="32"/>
          <w:lang w:val="en-US" w:eastAsia="zh-CN"/>
        </w:rPr>
        <w:t>395</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248.6825</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1237634"/>
    <w:rsid w:val="02680E53"/>
    <w:rsid w:val="02C00595"/>
    <w:rsid w:val="02E56CB5"/>
    <w:rsid w:val="03D221AF"/>
    <w:rsid w:val="05DB4E54"/>
    <w:rsid w:val="065E27D9"/>
    <w:rsid w:val="068A703D"/>
    <w:rsid w:val="0B3367EF"/>
    <w:rsid w:val="0CF20E59"/>
    <w:rsid w:val="0D402F6A"/>
    <w:rsid w:val="0DDF0892"/>
    <w:rsid w:val="0DF42F1A"/>
    <w:rsid w:val="10E4035E"/>
    <w:rsid w:val="115A588E"/>
    <w:rsid w:val="117C69DB"/>
    <w:rsid w:val="11DA02B7"/>
    <w:rsid w:val="12452079"/>
    <w:rsid w:val="124C4FE9"/>
    <w:rsid w:val="12AF21A0"/>
    <w:rsid w:val="148B70CA"/>
    <w:rsid w:val="15095314"/>
    <w:rsid w:val="18BA00AA"/>
    <w:rsid w:val="19164864"/>
    <w:rsid w:val="195D0F4E"/>
    <w:rsid w:val="1A751ADA"/>
    <w:rsid w:val="1AF835E4"/>
    <w:rsid w:val="1B460327"/>
    <w:rsid w:val="1C7C3A90"/>
    <w:rsid w:val="1F3B1330"/>
    <w:rsid w:val="20564116"/>
    <w:rsid w:val="228D4595"/>
    <w:rsid w:val="257A0660"/>
    <w:rsid w:val="258D64B0"/>
    <w:rsid w:val="275153EF"/>
    <w:rsid w:val="27966958"/>
    <w:rsid w:val="2798424C"/>
    <w:rsid w:val="296475A5"/>
    <w:rsid w:val="29945DEB"/>
    <w:rsid w:val="2AD63213"/>
    <w:rsid w:val="2E1B5F9B"/>
    <w:rsid w:val="2E410F05"/>
    <w:rsid w:val="2EF673B4"/>
    <w:rsid w:val="2FCC18B4"/>
    <w:rsid w:val="30022752"/>
    <w:rsid w:val="31466161"/>
    <w:rsid w:val="31527B11"/>
    <w:rsid w:val="31FC4900"/>
    <w:rsid w:val="32A760FE"/>
    <w:rsid w:val="3389235C"/>
    <w:rsid w:val="33D83450"/>
    <w:rsid w:val="3653643B"/>
    <w:rsid w:val="399D3772"/>
    <w:rsid w:val="3AB464C1"/>
    <w:rsid w:val="3DB73441"/>
    <w:rsid w:val="3E134C9D"/>
    <w:rsid w:val="3ED57E87"/>
    <w:rsid w:val="3F69211B"/>
    <w:rsid w:val="3F7B503A"/>
    <w:rsid w:val="40D4720E"/>
    <w:rsid w:val="40F0694C"/>
    <w:rsid w:val="41021167"/>
    <w:rsid w:val="4271500E"/>
    <w:rsid w:val="42BF4F2F"/>
    <w:rsid w:val="42EC48BA"/>
    <w:rsid w:val="4937460C"/>
    <w:rsid w:val="4A8E2CA8"/>
    <w:rsid w:val="4B042802"/>
    <w:rsid w:val="4B9867F0"/>
    <w:rsid w:val="4C316876"/>
    <w:rsid w:val="4CE16E63"/>
    <w:rsid w:val="4D292E73"/>
    <w:rsid w:val="527B555D"/>
    <w:rsid w:val="527F7C76"/>
    <w:rsid w:val="55C268B8"/>
    <w:rsid w:val="5693575E"/>
    <w:rsid w:val="577F2077"/>
    <w:rsid w:val="57CC3E2A"/>
    <w:rsid w:val="57EA2F48"/>
    <w:rsid w:val="58171D2F"/>
    <w:rsid w:val="594A5C18"/>
    <w:rsid w:val="59FC71D3"/>
    <w:rsid w:val="5A2D341C"/>
    <w:rsid w:val="5C6435F5"/>
    <w:rsid w:val="5C9F55DD"/>
    <w:rsid w:val="5D24333F"/>
    <w:rsid w:val="5D2A1AC4"/>
    <w:rsid w:val="5E483962"/>
    <w:rsid w:val="60B07569"/>
    <w:rsid w:val="621B0F2F"/>
    <w:rsid w:val="636A6109"/>
    <w:rsid w:val="63F02E94"/>
    <w:rsid w:val="65A32467"/>
    <w:rsid w:val="661C2854"/>
    <w:rsid w:val="665442F2"/>
    <w:rsid w:val="683D0C12"/>
    <w:rsid w:val="683E05C5"/>
    <w:rsid w:val="6B972E58"/>
    <w:rsid w:val="6D782E7F"/>
    <w:rsid w:val="6E757226"/>
    <w:rsid w:val="6EAF57F7"/>
    <w:rsid w:val="708038C7"/>
    <w:rsid w:val="74CF5E9C"/>
    <w:rsid w:val="77DE4817"/>
    <w:rsid w:val="7947738D"/>
    <w:rsid w:val="7BB07881"/>
    <w:rsid w:val="7C634DCD"/>
    <w:rsid w:val="7CA0315A"/>
    <w:rsid w:val="7E14271B"/>
    <w:rsid w:val="7E80010D"/>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2025-06-20T12:04:00Z</cp:lastPrinted>
  <dcterms:modified xsi:type="dcterms:W3CDTF">2025-06-23T11:02:48Z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