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Chars="0"/>
        <w:textAlignment w:val="auto"/>
        <w:outlineLvl w:val="2"/>
        <w:rPr>
          <w:rFonts w:hint="eastAsia" w:eastAsia="宋体"/>
          <w:color w:val="auto"/>
          <w:lang w:eastAsia="zh-CN"/>
        </w:rPr>
      </w:pPr>
    </w:p>
    <w:p>
      <w:pPr>
        <w:keepNext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/>
          <w:color w:val="auto"/>
          <w:sz w:val="32"/>
          <w:szCs w:val="32"/>
          <w:lang w:eastAsia="zh-CN"/>
        </w:rPr>
      </w:pPr>
    </w:p>
    <w:p>
      <w:pPr>
        <w:keepNext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仿宋_GB2312" w:hAnsi="仿宋_GB2312" w:eastAsia="仿宋_GB2312"/>
          <w:color w:val="auto"/>
          <w:sz w:val="32"/>
          <w:szCs w:val="32"/>
        </w:rPr>
      </w:pPr>
    </w:p>
    <w:p>
      <w:pPr>
        <w:keepNext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仿宋_GB2312" w:hAnsi="仿宋_GB2312" w:eastAsia="仿宋_GB2312"/>
          <w:color w:val="auto"/>
          <w:sz w:val="32"/>
          <w:szCs w:val="32"/>
        </w:rPr>
      </w:pPr>
    </w:p>
    <w:p>
      <w:pPr>
        <w:keepNext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仿宋_GB2312" w:hAnsi="仿宋_GB2312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巴财扶〔2021〕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154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Style w:val="7"/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Style w:val="7"/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Style w:val="7"/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lang w:val="en-US" w:eastAsia="zh-CN"/>
        </w:rPr>
        <w:t>关于</w:t>
      </w:r>
      <w:r>
        <w:rPr>
          <w:rStyle w:val="7"/>
          <w:rFonts w:hint="eastAsia" w:eastAsia="方正小标宋简体" w:cs="Times New Roman"/>
          <w:b w:val="0"/>
          <w:bCs/>
          <w:color w:val="auto"/>
          <w:sz w:val="44"/>
          <w:szCs w:val="44"/>
          <w:lang w:val="en-US" w:eastAsia="zh-CN"/>
        </w:rPr>
        <w:t>提前预告知2022</w:t>
      </w:r>
      <w:r>
        <w:rPr>
          <w:rStyle w:val="7"/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lang w:val="en-US" w:eastAsia="zh-CN"/>
        </w:rPr>
        <w:t>年</w:t>
      </w:r>
      <w:r>
        <w:rPr>
          <w:rStyle w:val="7"/>
          <w:rFonts w:hint="eastAsia" w:eastAsia="方正小标宋简体" w:cs="Times New Roman"/>
          <w:b w:val="0"/>
          <w:bCs/>
          <w:color w:val="auto"/>
          <w:sz w:val="44"/>
          <w:szCs w:val="44"/>
          <w:lang w:val="en-US" w:eastAsia="zh-CN"/>
        </w:rPr>
        <w:t>生猪（牛羊）调出大县奖励资金（统筹整合部分）</w:t>
      </w:r>
      <w:r>
        <w:rPr>
          <w:rStyle w:val="7"/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lang w:val="en-US" w:eastAsia="zh-CN"/>
        </w:rPr>
        <w:t>预算指标的通知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line="64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巴楚县乡村振兴局: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outlineLvl w:val="9"/>
        <w:rPr>
          <w:rFonts w:hint="eastAsia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根据《关于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提前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下达20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生猪（牛羊）调出大县奖励资金（统筹整合部分）预算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的通知》（喀地财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〔2021〕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113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号）文件，我局收到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提前预告知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生猪（牛羊）调出大县奖励资金（统筹整合部分）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预算指标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2.34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现请县乡村振兴局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提前谋划部署，筛选可执行的项目，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将此资金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安排使用的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具体用途、使用方向、涉及的行业部门、乡镇经县委农村工作领导小组暨乡村振兴领导小组审查，并下达项目批复及项目启动书至县财政局扶贫股备案。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（此页无正文）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0" w:firstLineChars="20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巴楚县财政局     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                      2021年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日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 </w:t>
      </w:r>
    </w:p>
    <w:p>
      <w:pPr>
        <w:pStyle w:val="2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pBdr>
          <w:top w:val="single" w:color="000000" w:sz="4" w:space="1"/>
          <w:bottom w:val="single" w:color="000000" w:sz="4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w w:val="93"/>
          <w:sz w:val="32"/>
          <w:szCs w:val="32"/>
        </w:rPr>
        <w:t xml:space="preserve">巴楚县财政局行政办公室    </w:t>
      </w:r>
      <w:r>
        <w:rPr>
          <w:rFonts w:hint="default" w:ascii="Times New Roman" w:hAnsi="Times New Roman" w:eastAsia="仿宋_GB2312" w:cs="Times New Roman"/>
          <w:color w:val="auto"/>
          <w:w w:val="93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w w:val="93"/>
          <w:sz w:val="32"/>
          <w:szCs w:val="32"/>
        </w:rPr>
        <w:t xml:space="preserve">     </w:t>
      </w:r>
      <w:r>
        <w:rPr>
          <w:rFonts w:hint="eastAsia" w:eastAsia="仿宋_GB2312" w:cs="Times New Roman"/>
          <w:color w:val="auto"/>
          <w:w w:val="93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w w:val="93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w w:val="93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2021年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color w:val="auto"/>
          <w:w w:val="93"/>
          <w:sz w:val="32"/>
          <w:szCs w:val="32"/>
        </w:rPr>
        <w:t>印</w:t>
      </w:r>
      <w:r>
        <w:rPr>
          <w:rFonts w:hint="default" w:ascii="Times New Roman" w:hAnsi="Times New Roman" w:eastAsia="仿宋_GB2312" w:cs="Times New Roman"/>
          <w:color w:val="auto"/>
          <w:w w:val="93"/>
          <w:sz w:val="32"/>
          <w:szCs w:val="32"/>
          <w:lang w:val="en-US" w:eastAsia="zh-CN"/>
        </w:rPr>
        <w:t>发</w:t>
      </w:r>
    </w:p>
    <w:sectPr>
      <w:headerReference r:id="rId3" w:type="default"/>
      <w:footerReference r:id="rId4" w:type="default"/>
      <w:footnotePr>
        <w:pos w:val="beneathText"/>
        <w:numFmt w:val="decimal"/>
      </w:footnotePr>
      <w:pgSz w:w="11906" w:h="16838"/>
      <w:pgMar w:top="2098" w:right="1531" w:bottom="1984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OqXm5zwAAAAUB&#10;AAAPAAAAAAAAAAEAIAAAACIAAABkcnMvZG93bnJldi54bWxQSwECFAAUAAAACACHTuJAd85RhbIB&#10;AABZAwAADgAAAAAAAAABACAAAAAeAQAAZHJzL2Uyb0RvYy54bWxQSwUGAAAAAAYABgBZAQAAQg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pos w:val="beneathText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7436EB"/>
    <w:rsid w:val="018B1199"/>
    <w:rsid w:val="029024B8"/>
    <w:rsid w:val="0351218C"/>
    <w:rsid w:val="03873D31"/>
    <w:rsid w:val="04466325"/>
    <w:rsid w:val="04E236FA"/>
    <w:rsid w:val="05604AC3"/>
    <w:rsid w:val="05960464"/>
    <w:rsid w:val="05F67AF6"/>
    <w:rsid w:val="06072B99"/>
    <w:rsid w:val="06291DED"/>
    <w:rsid w:val="08A35CF8"/>
    <w:rsid w:val="08FC78C1"/>
    <w:rsid w:val="0A0A5175"/>
    <w:rsid w:val="0A6F73C0"/>
    <w:rsid w:val="0A8F24DE"/>
    <w:rsid w:val="0B1121BF"/>
    <w:rsid w:val="0BF879EC"/>
    <w:rsid w:val="0E2C35FB"/>
    <w:rsid w:val="0E3A7464"/>
    <w:rsid w:val="0E7D507E"/>
    <w:rsid w:val="0F210635"/>
    <w:rsid w:val="0FB170F1"/>
    <w:rsid w:val="1215042D"/>
    <w:rsid w:val="133A502C"/>
    <w:rsid w:val="1348323E"/>
    <w:rsid w:val="135A561F"/>
    <w:rsid w:val="144151D2"/>
    <w:rsid w:val="17C86672"/>
    <w:rsid w:val="1983214B"/>
    <w:rsid w:val="1ADA71D0"/>
    <w:rsid w:val="1B454034"/>
    <w:rsid w:val="1BCD35AF"/>
    <w:rsid w:val="1C837C82"/>
    <w:rsid w:val="1EB230CA"/>
    <w:rsid w:val="1F5525CD"/>
    <w:rsid w:val="20132D7C"/>
    <w:rsid w:val="201458F1"/>
    <w:rsid w:val="20764604"/>
    <w:rsid w:val="20A82533"/>
    <w:rsid w:val="20F36B74"/>
    <w:rsid w:val="20FF5198"/>
    <w:rsid w:val="216C69BA"/>
    <w:rsid w:val="218011B4"/>
    <w:rsid w:val="226041AD"/>
    <w:rsid w:val="25391A6A"/>
    <w:rsid w:val="269072E0"/>
    <w:rsid w:val="26FC1D66"/>
    <w:rsid w:val="27125031"/>
    <w:rsid w:val="27BC26EC"/>
    <w:rsid w:val="281324B9"/>
    <w:rsid w:val="2A4804AC"/>
    <w:rsid w:val="2ABD1908"/>
    <w:rsid w:val="2B7C6769"/>
    <w:rsid w:val="2BAC51D0"/>
    <w:rsid w:val="2BC10328"/>
    <w:rsid w:val="2BDD72FD"/>
    <w:rsid w:val="2BE21FAC"/>
    <w:rsid w:val="2C445CF9"/>
    <w:rsid w:val="2C6C2A46"/>
    <w:rsid w:val="2D126AF5"/>
    <w:rsid w:val="2D576351"/>
    <w:rsid w:val="2EAE4E92"/>
    <w:rsid w:val="2F28090D"/>
    <w:rsid w:val="2FBA7126"/>
    <w:rsid w:val="30022752"/>
    <w:rsid w:val="30BC41CB"/>
    <w:rsid w:val="31364C90"/>
    <w:rsid w:val="33321139"/>
    <w:rsid w:val="36E614A2"/>
    <w:rsid w:val="3773004D"/>
    <w:rsid w:val="387E1CED"/>
    <w:rsid w:val="39D27237"/>
    <w:rsid w:val="39D3181F"/>
    <w:rsid w:val="3A395218"/>
    <w:rsid w:val="3A61156A"/>
    <w:rsid w:val="3B1D6779"/>
    <w:rsid w:val="3B461FEA"/>
    <w:rsid w:val="3BB9518D"/>
    <w:rsid w:val="3DDE27D0"/>
    <w:rsid w:val="3E8F2B6B"/>
    <w:rsid w:val="3ED83CD4"/>
    <w:rsid w:val="3F1328E2"/>
    <w:rsid w:val="40B27361"/>
    <w:rsid w:val="40FF5758"/>
    <w:rsid w:val="41E27FB9"/>
    <w:rsid w:val="423827C8"/>
    <w:rsid w:val="424053BC"/>
    <w:rsid w:val="42D16A79"/>
    <w:rsid w:val="44326FFD"/>
    <w:rsid w:val="447867DB"/>
    <w:rsid w:val="44D410A4"/>
    <w:rsid w:val="45146191"/>
    <w:rsid w:val="455B529A"/>
    <w:rsid w:val="45663DF8"/>
    <w:rsid w:val="46746441"/>
    <w:rsid w:val="46AF230C"/>
    <w:rsid w:val="473B35E8"/>
    <w:rsid w:val="47B57FFF"/>
    <w:rsid w:val="4A0E4BDF"/>
    <w:rsid w:val="4ABB4698"/>
    <w:rsid w:val="4B210A7A"/>
    <w:rsid w:val="4CE511A6"/>
    <w:rsid w:val="51B87499"/>
    <w:rsid w:val="531A4AD4"/>
    <w:rsid w:val="54041738"/>
    <w:rsid w:val="541E6362"/>
    <w:rsid w:val="542008B9"/>
    <w:rsid w:val="54CE6CD1"/>
    <w:rsid w:val="57BB549B"/>
    <w:rsid w:val="59DE09AE"/>
    <w:rsid w:val="5A01110E"/>
    <w:rsid w:val="5A602473"/>
    <w:rsid w:val="5AE1041E"/>
    <w:rsid w:val="5C373062"/>
    <w:rsid w:val="5DBB3416"/>
    <w:rsid w:val="605662EE"/>
    <w:rsid w:val="617A22CD"/>
    <w:rsid w:val="62E02059"/>
    <w:rsid w:val="62E0730B"/>
    <w:rsid w:val="633C38AD"/>
    <w:rsid w:val="63843AE8"/>
    <w:rsid w:val="64973DB3"/>
    <w:rsid w:val="652D4B64"/>
    <w:rsid w:val="65AE4F54"/>
    <w:rsid w:val="66743307"/>
    <w:rsid w:val="66E77EEA"/>
    <w:rsid w:val="692A52BA"/>
    <w:rsid w:val="6AAC1165"/>
    <w:rsid w:val="6AD24769"/>
    <w:rsid w:val="6B1440E2"/>
    <w:rsid w:val="6B252AFB"/>
    <w:rsid w:val="6B393260"/>
    <w:rsid w:val="6B6F5CB0"/>
    <w:rsid w:val="6B785A96"/>
    <w:rsid w:val="6BCE73FC"/>
    <w:rsid w:val="6BE30DCE"/>
    <w:rsid w:val="6C1753D4"/>
    <w:rsid w:val="6DFA0192"/>
    <w:rsid w:val="6E263FE0"/>
    <w:rsid w:val="6EAC6C9C"/>
    <w:rsid w:val="6F5E0945"/>
    <w:rsid w:val="6F7436EB"/>
    <w:rsid w:val="715C0468"/>
    <w:rsid w:val="737C7FEE"/>
    <w:rsid w:val="7653596D"/>
    <w:rsid w:val="77220151"/>
    <w:rsid w:val="77584B1F"/>
    <w:rsid w:val="786C612F"/>
    <w:rsid w:val="7ADB4B97"/>
    <w:rsid w:val="7BF13182"/>
    <w:rsid w:val="7D50435A"/>
    <w:rsid w:val="7D7C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 w:val="0"/>
      <w:bidi w:val="0"/>
      <w:jc w:val="both"/>
    </w:pPr>
    <w:rPr>
      <w:rFonts w:ascii="Times New Roman" w:hAnsi="Times New Roman" w:eastAsia="宋体" w:cs="Times New Roman"/>
      <w:color w:val="auto"/>
      <w:kern w:val="2"/>
      <w:sz w:val="21"/>
      <w:szCs w:val="24"/>
      <w:lang w:val="en-US" w:eastAsia="ar-SA" w:bidi="ar-SA"/>
    </w:rPr>
  </w:style>
  <w:style w:type="paragraph" w:styleId="3">
    <w:name w:val="heading 1"/>
    <w:basedOn w:val="1"/>
    <w:next w:val="1"/>
    <w:link w:val="7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/>
      <w:b/>
      <w:kern w:val="44"/>
      <w:sz w:val="44"/>
      <w:szCs w:val="20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标题 1 Char"/>
    <w:basedOn w:val="6"/>
    <w:link w:val="3"/>
    <w:qFormat/>
    <w:uiPriority w:val="0"/>
    <w:rPr>
      <w:rFonts w:ascii="Times New Roman" w:hAnsi="Times New Roman"/>
      <w:b/>
      <w:kern w:val="44"/>
      <w:sz w:val="4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2020-11-26T03:04:00Z</dcterms:created>
  <dc:creator>admin</dc:creator>
  <cp:lastModifiedBy>Administrator</cp:lastModifiedBy>
  <cp:lastPrinted>2021-10-29T13:55:00Z</cp:lastPrinted>
  <dcterms:modified xsi:type="dcterms:W3CDTF">2022-09-14T02:34:16Z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